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1CC623" w14:textId="77777777" w:rsidR="00392316" w:rsidRDefault="008701C4" w:rsidP="008701C4">
      <w:pPr>
        <w:spacing w:after="0"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ascii="GHEA Grapalat" w:hAnsi="GHEA Grapalat"/>
          <w:b/>
          <w:bCs/>
          <w:sz w:val="24"/>
          <w:szCs w:val="24"/>
        </w:rPr>
        <w:t>ՀԱՅԱՍՏԱՆԻ</w:t>
      </w:r>
      <w:r>
        <w:rPr>
          <w:rFonts w:ascii="Calibri" w:hAnsi="Calibri" w:cs="Calibri"/>
          <w:b/>
          <w:bCs/>
          <w:sz w:val="24"/>
          <w:szCs w:val="24"/>
        </w:rPr>
        <w:t> </w:t>
      </w:r>
      <w:r>
        <w:rPr>
          <w:rFonts w:ascii="GHEA Grapalat" w:hAnsi="GHEA Grapalat"/>
          <w:b/>
          <w:bCs/>
          <w:sz w:val="24"/>
          <w:szCs w:val="24"/>
        </w:rPr>
        <w:t>ՀԱՆՐԱՊԵՏՈՒԹՅԱՆ</w:t>
      </w:r>
      <w:r>
        <w:rPr>
          <w:rFonts w:ascii="Calibri" w:hAnsi="Calibri" w:cs="Calibri"/>
          <w:b/>
          <w:bCs/>
          <w:sz w:val="24"/>
          <w:szCs w:val="24"/>
        </w:rPr>
        <w:t> </w:t>
      </w:r>
      <w:r>
        <w:rPr>
          <w:rFonts w:ascii="GHEA Grapalat" w:hAnsi="GHEA Grapalat"/>
          <w:b/>
          <w:bCs/>
          <w:sz w:val="24"/>
          <w:szCs w:val="24"/>
        </w:rPr>
        <w:t>ՔՐԵԱԿԱՆ</w:t>
      </w:r>
      <w:r>
        <w:rPr>
          <w:rFonts w:ascii="Calibri" w:hAnsi="Calibri" w:cs="Calibri"/>
          <w:b/>
          <w:bCs/>
          <w:sz w:val="24"/>
          <w:szCs w:val="24"/>
        </w:rPr>
        <w:t> </w:t>
      </w:r>
      <w:r>
        <w:rPr>
          <w:rFonts w:ascii="GHEA Grapalat" w:hAnsi="GHEA Grapalat"/>
          <w:b/>
          <w:bCs/>
          <w:sz w:val="24"/>
          <w:szCs w:val="24"/>
        </w:rPr>
        <w:t>ԴԱՏԱՎԱՐՈՒԹՅԱՆ</w:t>
      </w:r>
      <w:r>
        <w:rPr>
          <w:rFonts w:ascii="Calibri" w:hAnsi="Calibri" w:cs="Calibri"/>
          <w:b/>
          <w:bCs/>
          <w:sz w:val="24"/>
          <w:szCs w:val="24"/>
        </w:rPr>
        <w:t> </w:t>
      </w:r>
    </w:p>
    <w:p w14:paraId="7C03E9E7" w14:textId="28723B24" w:rsidR="008701C4" w:rsidRDefault="00392316" w:rsidP="008701C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bCs/>
          <w:sz w:val="24"/>
          <w:szCs w:val="24"/>
        </w:rPr>
        <w:t>ՕՐԵՆՍԳ</w:t>
      </w:r>
      <w:r w:rsidR="00073ACA">
        <w:rPr>
          <w:rFonts w:ascii="GHEA Grapalat" w:hAnsi="GHEA Grapalat"/>
          <w:b/>
          <w:bCs/>
          <w:sz w:val="24"/>
          <w:szCs w:val="24"/>
          <w:lang w:val="hy-AM"/>
        </w:rPr>
        <w:t>ԻՐՔ</w:t>
      </w:r>
    </w:p>
    <w:p w14:paraId="3D313F26" w14:textId="77777777" w:rsidR="008701C4" w:rsidRDefault="008701C4" w:rsidP="008701C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</w:p>
    <w:p w14:paraId="3D1F5D46" w14:textId="77777777" w:rsidR="00073ACA" w:rsidRDefault="00073ACA" w:rsidP="008701C4">
      <w:p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073ACA" w:rsidRPr="00073ACA" w14:paraId="2E468882" w14:textId="77777777" w:rsidTr="00073ACA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04222402" w14:textId="77777777" w:rsidR="00073ACA" w:rsidRPr="00073ACA" w:rsidRDefault="00073ACA" w:rsidP="00073ACA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333333"/>
                <w:sz w:val="24"/>
                <w:szCs w:val="24"/>
              </w:rPr>
            </w:pPr>
            <w:proofErr w:type="spellStart"/>
            <w:r w:rsidRPr="00073ACA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</w:rPr>
              <w:t>Հոդված</w:t>
            </w:r>
            <w:proofErr w:type="spellEnd"/>
            <w:r w:rsidRPr="00073ACA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</w:rPr>
              <w:t xml:space="preserve"> 57.</w:t>
            </w:r>
          </w:p>
        </w:tc>
        <w:tc>
          <w:tcPr>
            <w:tcW w:w="0" w:type="auto"/>
            <w:shd w:val="clear" w:color="auto" w:fill="FFFFFF"/>
            <w:hideMark/>
          </w:tcPr>
          <w:p w14:paraId="2CCC2224" w14:textId="77777777" w:rsidR="00073ACA" w:rsidRPr="00073ACA" w:rsidRDefault="00073ACA" w:rsidP="00073ACA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333333"/>
                <w:sz w:val="24"/>
                <w:szCs w:val="24"/>
              </w:rPr>
            </w:pPr>
            <w:proofErr w:type="spellStart"/>
            <w:r w:rsidRPr="00073ACA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</w:rPr>
              <w:t>Վկան</w:t>
            </w:r>
            <w:proofErr w:type="spellEnd"/>
          </w:p>
        </w:tc>
      </w:tr>
    </w:tbl>
    <w:p w14:paraId="62EFBD5D" w14:textId="77777777" w:rsidR="00073ACA" w:rsidRPr="00073ACA" w:rsidRDefault="00073ACA" w:rsidP="00073ACA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073ACA">
        <w:rPr>
          <w:rFonts w:ascii="Calibri" w:eastAsia="Times New Roman" w:hAnsi="Calibri" w:cs="Calibri"/>
          <w:color w:val="333333"/>
          <w:sz w:val="24"/>
          <w:szCs w:val="24"/>
        </w:rPr>
        <w:t> </w:t>
      </w:r>
    </w:p>
    <w:p w14:paraId="22408655" w14:textId="77777777" w:rsidR="00073ACA" w:rsidRPr="00073ACA" w:rsidRDefault="00073ACA" w:rsidP="00073ACA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1.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Վկան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ցուցմունք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տալու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նպատակով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կողմի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կամ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վարույթն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իրականացնող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մարմնի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նախաձեռնությամբ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կանչված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այն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անձն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է,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որին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կարող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է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հայտնի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լինել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վարույթով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պարզաբանման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ենթակա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որևէ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հանգամանք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:</w:t>
      </w:r>
    </w:p>
    <w:p w14:paraId="206E33C9" w14:textId="77777777" w:rsidR="00073ACA" w:rsidRPr="00073ACA" w:rsidRDefault="00073ACA" w:rsidP="00073ACA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2.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Անձը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որպես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վկա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կարող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է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հարցաքննվել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սույն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օրենսգրքի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58-րդ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հոդվածով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նախատեսված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իր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իրավունքների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և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պարտականությունների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,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ինչպես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նաև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ցուցմունք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տալուց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հրաժարվելու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կամ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սուտ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ցուցմունք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տալու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համար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օրենքով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սահմանված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պատասխանատվության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մասին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գրավոր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տեղեկացվելուց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հետո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:</w:t>
      </w:r>
    </w:p>
    <w:p w14:paraId="3EC575BE" w14:textId="77777777" w:rsidR="00073ACA" w:rsidRPr="00073ACA" w:rsidRDefault="00073ACA" w:rsidP="00073ACA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3.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Որպես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վկա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չի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կարող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հարցաքննվել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կամ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առարկաներ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,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փաստաթղթեր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կամ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այլ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նյութեր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ներկայացնել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`</w:t>
      </w:r>
    </w:p>
    <w:p w14:paraId="3842DE0E" w14:textId="77777777" w:rsidR="00073ACA" w:rsidRPr="00073ACA" w:rsidRDefault="00073ACA" w:rsidP="00073ACA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1)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փաստաբանը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՝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պարզելու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համար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տեղեկություններ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,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որոնք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նրան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կարող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են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հայտնի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լինել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՝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կապված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իրավաբանական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օգնության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դիմելու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կամ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նման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օգնություն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ցույց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տալու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հետ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.</w:t>
      </w:r>
    </w:p>
    <w:p w14:paraId="784D855E" w14:textId="77777777" w:rsidR="00073ACA" w:rsidRPr="00073ACA" w:rsidRDefault="00073ACA" w:rsidP="00073ACA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2)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անձը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,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որին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տվյալ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վարույթին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վերաբերող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տեղեկությունները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հայտնի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են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դարձել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որպես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պաշտպան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,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տուժողի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,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գույքային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պատասխանողի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լիազոր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ներկայացուցիչ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,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վկայի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փաստաբան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մասնակցելու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կապակցությամբ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.</w:t>
      </w:r>
    </w:p>
    <w:p w14:paraId="51024F86" w14:textId="77777777" w:rsidR="00073ACA" w:rsidRPr="00073ACA" w:rsidRDefault="00073ACA" w:rsidP="00073ACA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3)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մարդու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իրավունքների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պաշտպանը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`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իր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պարտականությունները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կատարելու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կապակցությամբ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իրեն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հայտնի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դարձած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հանգամանքների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մասին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.</w:t>
      </w:r>
    </w:p>
    <w:p w14:paraId="60B1A291" w14:textId="77777777" w:rsidR="00073ACA" w:rsidRPr="00073ACA" w:rsidRDefault="00073ACA" w:rsidP="00073ACA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4)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դատավորը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,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նախկին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դատավորը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,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դատախազը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կամ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դատական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նիստի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քարտուղարը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՝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այն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վարույթով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,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որում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նրանք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իրականացրել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են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իրենց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դատավարական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լիազորությունները</w:t>
      </w:r>
      <w:proofErr w:type="spellEnd"/>
      <w:r w:rsidRPr="00073ACA">
        <w:rPr>
          <w:rFonts w:ascii="Cambria Math" w:eastAsia="Times New Roman" w:hAnsi="Cambria Math" w:cs="Cambria Math"/>
          <w:color w:val="333333"/>
          <w:sz w:val="24"/>
          <w:szCs w:val="24"/>
        </w:rPr>
        <w:t>․</w:t>
      </w:r>
    </w:p>
    <w:p w14:paraId="19B67B2E" w14:textId="77777777" w:rsidR="00073ACA" w:rsidRPr="00073ACA" w:rsidRDefault="00073ACA" w:rsidP="00073ACA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5)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քննիչը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՝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այն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վարույթով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,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որում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նա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իրականացրել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է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իր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դատավարական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լիազորությունները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,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բացառությամբ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սույն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օրենսգրքի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331-րդ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հոդվածի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4-րդ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մասով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նախատեսված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դեպքի</w:t>
      </w:r>
      <w:proofErr w:type="spellEnd"/>
      <w:r w:rsidRPr="00073ACA">
        <w:rPr>
          <w:rFonts w:ascii="Cambria Math" w:eastAsia="Times New Roman" w:hAnsi="Cambria Math" w:cs="Cambria Math"/>
          <w:color w:val="333333"/>
          <w:sz w:val="24"/>
          <w:szCs w:val="24"/>
        </w:rPr>
        <w:t>․</w:t>
      </w:r>
    </w:p>
    <w:p w14:paraId="08A059C6" w14:textId="77777777" w:rsidR="00073ACA" w:rsidRPr="00073ACA" w:rsidRDefault="00073ACA" w:rsidP="00073ACA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6)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ձեռնադրված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հոգևորական-խոստովանահայրը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`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խոստովանանքից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իրեն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հայտնի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դարձած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հանգամանքների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մասին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.</w:t>
      </w:r>
    </w:p>
    <w:p w14:paraId="0AA0AE0A" w14:textId="77777777" w:rsidR="00073ACA" w:rsidRPr="00073ACA" w:rsidRDefault="00073ACA" w:rsidP="00073ACA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7)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Մրցակցության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պաշտպանության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հանձնաժողովի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անդամն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իր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լիազորությունների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իրականացման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ժամանակահատվածում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և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դրանից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հետո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՝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պաշտոնավարման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ընթացքում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,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Մրցակցության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պաշտպանության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հանձնաժողովի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կողմից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իրականացված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վարչական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վարույթի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առնչությամբ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,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բացառությամբ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տվյալ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վարույթի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ընթացքում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թույլ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տված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սխալների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և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չարաշահումների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քննության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դեպքի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.</w:t>
      </w:r>
    </w:p>
    <w:p w14:paraId="51417672" w14:textId="17E1E9A2" w:rsidR="00073ACA" w:rsidRDefault="00073ACA" w:rsidP="00073ACA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8)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հաշտարարը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,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այդ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թվում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՝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նաև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գործունեությունը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դադարեցված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,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պարզելու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համար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տեղեկություններ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,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որոնք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նրան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կարող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են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հայտնի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լինել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՝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կապված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lastRenderedPageBreak/>
        <w:t>հաշտարարության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իրականացման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նպատակով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դիմելու</w:t>
      </w:r>
      <w:proofErr w:type="spellEnd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073ACA">
        <w:rPr>
          <w:rFonts w:ascii="GHEA Grapalat" w:eastAsia="Times New Roman" w:hAnsi="GHEA Grapalat" w:cs="Arial"/>
          <w:color w:val="333333"/>
          <w:sz w:val="24"/>
          <w:szCs w:val="24"/>
        </w:rPr>
        <w:t>կամ</w:t>
      </w:r>
      <w:proofErr w:type="spellEnd"/>
      <w:r w:rsidR="00ED7151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="00ED7151">
        <w:rPr>
          <w:rFonts w:ascii="GHEA Grapalat" w:eastAsia="Times New Roman" w:hAnsi="GHEA Grapalat" w:cs="Arial"/>
          <w:color w:val="333333"/>
          <w:sz w:val="24"/>
          <w:szCs w:val="24"/>
        </w:rPr>
        <w:t>հաշտարարության</w:t>
      </w:r>
      <w:proofErr w:type="spellEnd"/>
      <w:r w:rsidR="00ED7151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="00ED7151">
        <w:rPr>
          <w:rFonts w:ascii="GHEA Grapalat" w:eastAsia="Times New Roman" w:hAnsi="GHEA Grapalat" w:cs="Arial"/>
          <w:color w:val="333333"/>
          <w:sz w:val="24"/>
          <w:szCs w:val="24"/>
        </w:rPr>
        <w:t>իրականացման</w:t>
      </w:r>
      <w:proofErr w:type="spellEnd"/>
      <w:r w:rsidR="00ED7151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="00ED7151">
        <w:rPr>
          <w:rFonts w:ascii="GHEA Grapalat" w:eastAsia="Times New Roman" w:hAnsi="GHEA Grapalat" w:cs="Arial"/>
          <w:color w:val="333333"/>
          <w:sz w:val="24"/>
          <w:szCs w:val="24"/>
        </w:rPr>
        <w:t>հետ</w:t>
      </w:r>
      <w:proofErr w:type="spellEnd"/>
      <w:r w:rsidR="00ED7151" w:rsidRPr="00ED7151">
        <w:rPr>
          <w:rFonts w:ascii="GHEA Grapalat" w:eastAsia="Times New Roman" w:hAnsi="GHEA Grapalat" w:cs="Arial"/>
          <w:color w:val="FF0000"/>
          <w:sz w:val="24"/>
          <w:szCs w:val="24"/>
        </w:rPr>
        <w:t>.</w:t>
      </w:r>
      <w:bookmarkStart w:id="0" w:name="_GoBack"/>
      <w:bookmarkEnd w:id="0"/>
    </w:p>
    <w:p w14:paraId="23A97CB0" w14:textId="062255CA" w:rsidR="00073ACA" w:rsidRPr="00073ACA" w:rsidRDefault="00073ACA" w:rsidP="00073ACA">
      <w:pPr>
        <w:spacing w:after="0" w:line="276" w:lineRule="auto"/>
        <w:jc w:val="both"/>
        <w:rPr>
          <w:rFonts w:ascii="GHEA Grapalat" w:hAnsi="GHEA Grapalat"/>
          <w:b/>
          <w:color w:val="FF0000"/>
          <w:sz w:val="24"/>
          <w:szCs w:val="24"/>
          <w:lang w:val="hy-AM"/>
        </w:rPr>
      </w:pPr>
      <w:r w:rsidRPr="00073ACA">
        <w:rPr>
          <w:rFonts w:ascii="GHEA Grapalat" w:hAnsi="GHEA Grapalat"/>
          <w:bCs/>
          <w:color w:val="FF0000"/>
          <w:sz w:val="24"/>
          <w:szCs w:val="24"/>
        </w:rPr>
        <w:t xml:space="preserve">«9) </w:t>
      </w:r>
      <w:proofErr w:type="spellStart"/>
      <w:r w:rsidRPr="00073ACA">
        <w:rPr>
          <w:rFonts w:ascii="GHEA Grapalat" w:hAnsi="GHEA Grapalat"/>
          <w:bCs/>
          <w:color w:val="FF0000"/>
          <w:sz w:val="24"/>
          <w:szCs w:val="24"/>
        </w:rPr>
        <w:t>Տեղեկատվական</w:t>
      </w:r>
      <w:proofErr w:type="spellEnd"/>
      <w:r w:rsidRPr="00073ACA">
        <w:rPr>
          <w:rFonts w:ascii="GHEA Grapalat" w:hAnsi="GHEA Grapalat"/>
          <w:bCs/>
          <w:color w:val="FF0000"/>
          <w:sz w:val="24"/>
          <w:szCs w:val="24"/>
        </w:rPr>
        <w:t xml:space="preserve"> </w:t>
      </w:r>
      <w:proofErr w:type="spellStart"/>
      <w:r w:rsidRPr="00073ACA">
        <w:rPr>
          <w:rFonts w:ascii="GHEA Grapalat" w:hAnsi="GHEA Grapalat"/>
          <w:bCs/>
          <w:color w:val="FF0000"/>
          <w:sz w:val="24"/>
          <w:szCs w:val="24"/>
        </w:rPr>
        <w:t>համակարգերի</w:t>
      </w:r>
      <w:proofErr w:type="spellEnd"/>
      <w:r w:rsidRPr="00073ACA">
        <w:rPr>
          <w:rFonts w:ascii="GHEA Grapalat" w:hAnsi="GHEA Grapalat"/>
          <w:bCs/>
          <w:color w:val="FF0000"/>
          <w:sz w:val="24"/>
          <w:szCs w:val="24"/>
        </w:rPr>
        <w:t xml:space="preserve"> </w:t>
      </w:r>
      <w:proofErr w:type="spellStart"/>
      <w:r w:rsidRPr="00073ACA">
        <w:rPr>
          <w:rFonts w:ascii="GHEA Grapalat" w:hAnsi="GHEA Grapalat"/>
          <w:bCs/>
          <w:color w:val="FF0000"/>
          <w:sz w:val="24"/>
          <w:szCs w:val="24"/>
        </w:rPr>
        <w:t>կարգավորման</w:t>
      </w:r>
      <w:proofErr w:type="spellEnd"/>
      <w:r w:rsidRPr="00073ACA">
        <w:rPr>
          <w:rFonts w:ascii="GHEA Grapalat" w:hAnsi="GHEA Grapalat"/>
          <w:bCs/>
          <w:color w:val="FF0000"/>
          <w:sz w:val="24"/>
          <w:szCs w:val="24"/>
        </w:rPr>
        <w:t xml:space="preserve"> </w:t>
      </w:r>
      <w:proofErr w:type="spellStart"/>
      <w:r w:rsidRPr="00073ACA">
        <w:rPr>
          <w:rFonts w:ascii="GHEA Grapalat" w:hAnsi="GHEA Grapalat"/>
          <w:bCs/>
          <w:color w:val="FF0000"/>
          <w:sz w:val="24"/>
          <w:szCs w:val="24"/>
        </w:rPr>
        <w:t>մարմնի</w:t>
      </w:r>
      <w:proofErr w:type="spellEnd"/>
      <w:r w:rsidRPr="00073ACA">
        <w:rPr>
          <w:rFonts w:ascii="GHEA Grapalat" w:hAnsi="GHEA Grapalat"/>
          <w:bCs/>
          <w:color w:val="FF0000"/>
          <w:sz w:val="24"/>
          <w:szCs w:val="24"/>
        </w:rPr>
        <w:t xml:space="preserve"> </w:t>
      </w:r>
      <w:proofErr w:type="spellStart"/>
      <w:r w:rsidR="00ED7151">
        <w:rPr>
          <w:rFonts w:ascii="GHEA Grapalat" w:hAnsi="GHEA Grapalat"/>
          <w:bCs/>
          <w:color w:val="FF0000"/>
          <w:sz w:val="24"/>
          <w:szCs w:val="24"/>
        </w:rPr>
        <w:t>հանրային</w:t>
      </w:r>
      <w:proofErr w:type="spellEnd"/>
      <w:r w:rsidR="00ED7151">
        <w:rPr>
          <w:rFonts w:ascii="GHEA Grapalat" w:hAnsi="GHEA Grapalat"/>
          <w:bCs/>
          <w:color w:val="FF0000"/>
          <w:sz w:val="24"/>
          <w:szCs w:val="24"/>
        </w:rPr>
        <w:t xml:space="preserve"> </w:t>
      </w:r>
      <w:proofErr w:type="spellStart"/>
      <w:r w:rsidR="00ED7151">
        <w:rPr>
          <w:rFonts w:ascii="GHEA Grapalat" w:hAnsi="GHEA Grapalat"/>
          <w:bCs/>
          <w:color w:val="FF0000"/>
          <w:sz w:val="24"/>
          <w:szCs w:val="24"/>
        </w:rPr>
        <w:t>ծառայողները</w:t>
      </w:r>
      <w:proofErr w:type="spellEnd"/>
      <w:r w:rsidR="00ED7151">
        <w:rPr>
          <w:rFonts w:ascii="GHEA Grapalat" w:hAnsi="GHEA Grapalat"/>
          <w:bCs/>
          <w:color w:val="FF0000"/>
          <w:sz w:val="24"/>
          <w:szCs w:val="24"/>
        </w:rPr>
        <w:t xml:space="preserve"> և </w:t>
      </w:r>
      <w:proofErr w:type="spellStart"/>
      <w:r w:rsidR="00ED7151">
        <w:rPr>
          <w:rFonts w:ascii="GHEA Grapalat" w:hAnsi="GHEA Grapalat"/>
          <w:bCs/>
          <w:color w:val="FF0000"/>
          <w:sz w:val="24"/>
          <w:szCs w:val="24"/>
        </w:rPr>
        <w:t>աշխատողները</w:t>
      </w:r>
      <w:proofErr w:type="spellEnd"/>
      <w:r w:rsidRPr="00073ACA">
        <w:rPr>
          <w:rFonts w:ascii="GHEA Grapalat" w:hAnsi="GHEA Grapalat"/>
          <w:bCs/>
          <w:color w:val="FF0000"/>
          <w:sz w:val="24"/>
          <w:szCs w:val="24"/>
        </w:rPr>
        <w:t xml:space="preserve"> </w:t>
      </w:r>
      <w:proofErr w:type="spellStart"/>
      <w:r w:rsidRPr="00073ACA">
        <w:rPr>
          <w:rFonts w:ascii="GHEA Grapalat" w:hAnsi="GHEA Grapalat"/>
          <w:bCs/>
          <w:color w:val="FF0000"/>
          <w:sz w:val="24"/>
          <w:szCs w:val="24"/>
        </w:rPr>
        <w:t>իր</w:t>
      </w:r>
      <w:proofErr w:type="spellEnd"/>
      <w:r w:rsidR="00ED7151">
        <w:rPr>
          <w:rFonts w:ascii="GHEA Grapalat" w:hAnsi="GHEA Grapalat"/>
          <w:bCs/>
          <w:color w:val="FF0000"/>
          <w:sz w:val="24"/>
          <w:szCs w:val="24"/>
          <w:lang w:val="hy-AM"/>
        </w:rPr>
        <w:t>ենց</w:t>
      </w:r>
      <w:r w:rsidRPr="00073ACA">
        <w:rPr>
          <w:rFonts w:ascii="GHEA Grapalat" w:hAnsi="GHEA Grapalat"/>
          <w:bCs/>
          <w:color w:val="FF0000"/>
          <w:sz w:val="24"/>
          <w:szCs w:val="24"/>
        </w:rPr>
        <w:t xml:space="preserve"> </w:t>
      </w:r>
      <w:proofErr w:type="spellStart"/>
      <w:r w:rsidRPr="00073ACA">
        <w:rPr>
          <w:rFonts w:ascii="GHEA Grapalat" w:hAnsi="GHEA Grapalat"/>
          <w:bCs/>
          <w:color w:val="FF0000"/>
          <w:sz w:val="24"/>
          <w:szCs w:val="24"/>
        </w:rPr>
        <w:t>լիազորությունների</w:t>
      </w:r>
      <w:proofErr w:type="spellEnd"/>
      <w:r w:rsidRPr="00073ACA">
        <w:rPr>
          <w:rFonts w:ascii="GHEA Grapalat" w:hAnsi="GHEA Grapalat"/>
          <w:bCs/>
          <w:color w:val="FF0000"/>
          <w:sz w:val="24"/>
          <w:szCs w:val="24"/>
        </w:rPr>
        <w:t xml:space="preserve"> </w:t>
      </w:r>
      <w:proofErr w:type="spellStart"/>
      <w:r w:rsidRPr="00073ACA">
        <w:rPr>
          <w:rFonts w:ascii="GHEA Grapalat" w:hAnsi="GHEA Grapalat"/>
          <w:bCs/>
          <w:color w:val="FF0000"/>
          <w:sz w:val="24"/>
          <w:szCs w:val="24"/>
        </w:rPr>
        <w:t>իրականացման</w:t>
      </w:r>
      <w:proofErr w:type="spellEnd"/>
      <w:r w:rsidRPr="00073ACA">
        <w:rPr>
          <w:rFonts w:ascii="GHEA Grapalat" w:hAnsi="GHEA Grapalat"/>
          <w:bCs/>
          <w:color w:val="FF0000"/>
          <w:sz w:val="24"/>
          <w:szCs w:val="24"/>
        </w:rPr>
        <w:t xml:space="preserve"> </w:t>
      </w:r>
      <w:proofErr w:type="spellStart"/>
      <w:r w:rsidRPr="00073ACA">
        <w:rPr>
          <w:rFonts w:ascii="GHEA Grapalat" w:hAnsi="GHEA Grapalat"/>
          <w:bCs/>
          <w:color w:val="FF0000"/>
          <w:sz w:val="24"/>
          <w:szCs w:val="24"/>
        </w:rPr>
        <w:t>ժամանակահատվածում</w:t>
      </w:r>
      <w:proofErr w:type="spellEnd"/>
      <w:r w:rsidRPr="00073ACA">
        <w:rPr>
          <w:rFonts w:ascii="GHEA Grapalat" w:hAnsi="GHEA Grapalat"/>
          <w:bCs/>
          <w:color w:val="FF0000"/>
          <w:sz w:val="24"/>
          <w:szCs w:val="24"/>
        </w:rPr>
        <w:t xml:space="preserve"> և </w:t>
      </w:r>
      <w:proofErr w:type="spellStart"/>
      <w:r w:rsidRPr="00073ACA">
        <w:rPr>
          <w:rFonts w:ascii="GHEA Grapalat" w:hAnsi="GHEA Grapalat"/>
          <w:bCs/>
          <w:color w:val="FF0000"/>
          <w:sz w:val="24"/>
          <w:szCs w:val="24"/>
        </w:rPr>
        <w:t>դրանից</w:t>
      </w:r>
      <w:proofErr w:type="spellEnd"/>
      <w:r w:rsidRPr="00073ACA">
        <w:rPr>
          <w:rFonts w:ascii="GHEA Grapalat" w:hAnsi="GHEA Grapalat"/>
          <w:bCs/>
          <w:color w:val="FF0000"/>
          <w:sz w:val="24"/>
          <w:szCs w:val="24"/>
        </w:rPr>
        <w:t xml:space="preserve"> </w:t>
      </w:r>
      <w:proofErr w:type="spellStart"/>
      <w:r w:rsidRPr="00073ACA">
        <w:rPr>
          <w:rFonts w:ascii="GHEA Grapalat" w:hAnsi="GHEA Grapalat"/>
          <w:bCs/>
          <w:color w:val="FF0000"/>
          <w:sz w:val="24"/>
          <w:szCs w:val="24"/>
        </w:rPr>
        <w:t>հետո</w:t>
      </w:r>
      <w:proofErr w:type="spellEnd"/>
      <w:r w:rsidRPr="00073ACA">
        <w:rPr>
          <w:rFonts w:ascii="GHEA Grapalat" w:hAnsi="GHEA Grapalat"/>
          <w:bCs/>
          <w:color w:val="FF0000"/>
          <w:sz w:val="24"/>
          <w:szCs w:val="24"/>
        </w:rPr>
        <w:t xml:space="preserve">՝ </w:t>
      </w:r>
      <w:proofErr w:type="spellStart"/>
      <w:r w:rsidRPr="00073ACA">
        <w:rPr>
          <w:rFonts w:ascii="GHEA Grapalat" w:hAnsi="GHEA Grapalat"/>
          <w:bCs/>
          <w:color w:val="FF0000"/>
          <w:sz w:val="24"/>
          <w:szCs w:val="24"/>
        </w:rPr>
        <w:t>պաշտոնավարման</w:t>
      </w:r>
      <w:proofErr w:type="spellEnd"/>
      <w:r w:rsidRPr="00073ACA">
        <w:rPr>
          <w:rFonts w:ascii="GHEA Grapalat" w:hAnsi="GHEA Grapalat"/>
          <w:bCs/>
          <w:color w:val="FF0000"/>
          <w:sz w:val="24"/>
          <w:szCs w:val="24"/>
        </w:rPr>
        <w:t xml:space="preserve"> </w:t>
      </w:r>
      <w:proofErr w:type="spellStart"/>
      <w:r w:rsidRPr="00073ACA">
        <w:rPr>
          <w:rFonts w:ascii="GHEA Grapalat" w:hAnsi="GHEA Grapalat"/>
          <w:bCs/>
          <w:color w:val="FF0000"/>
          <w:sz w:val="24"/>
          <w:szCs w:val="24"/>
        </w:rPr>
        <w:t>ընթացքում</w:t>
      </w:r>
      <w:proofErr w:type="spellEnd"/>
      <w:r w:rsidRPr="00073ACA">
        <w:rPr>
          <w:rFonts w:ascii="GHEA Grapalat" w:hAnsi="GHEA Grapalat"/>
          <w:bCs/>
          <w:color w:val="FF0000"/>
          <w:sz w:val="24"/>
          <w:szCs w:val="24"/>
        </w:rPr>
        <w:t xml:space="preserve">, </w:t>
      </w:r>
      <w:proofErr w:type="spellStart"/>
      <w:r w:rsidRPr="00073ACA">
        <w:rPr>
          <w:rFonts w:ascii="GHEA Grapalat" w:hAnsi="GHEA Grapalat"/>
          <w:bCs/>
          <w:color w:val="FF0000"/>
          <w:sz w:val="24"/>
          <w:szCs w:val="24"/>
        </w:rPr>
        <w:t>Տեղեկատվական</w:t>
      </w:r>
      <w:proofErr w:type="spellEnd"/>
      <w:r w:rsidRPr="00073ACA">
        <w:rPr>
          <w:rFonts w:ascii="GHEA Grapalat" w:hAnsi="GHEA Grapalat"/>
          <w:bCs/>
          <w:color w:val="FF0000"/>
          <w:sz w:val="24"/>
          <w:szCs w:val="24"/>
        </w:rPr>
        <w:t xml:space="preserve"> </w:t>
      </w:r>
      <w:proofErr w:type="spellStart"/>
      <w:r w:rsidRPr="00073ACA">
        <w:rPr>
          <w:rFonts w:ascii="GHEA Grapalat" w:hAnsi="GHEA Grapalat"/>
          <w:bCs/>
          <w:color w:val="FF0000"/>
          <w:sz w:val="24"/>
          <w:szCs w:val="24"/>
        </w:rPr>
        <w:t>համակարգերի</w:t>
      </w:r>
      <w:proofErr w:type="spellEnd"/>
      <w:r w:rsidRPr="00073ACA">
        <w:rPr>
          <w:rFonts w:ascii="GHEA Grapalat" w:hAnsi="GHEA Grapalat"/>
          <w:bCs/>
          <w:color w:val="FF0000"/>
          <w:sz w:val="24"/>
          <w:szCs w:val="24"/>
        </w:rPr>
        <w:t xml:space="preserve"> </w:t>
      </w:r>
      <w:proofErr w:type="spellStart"/>
      <w:r w:rsidRPr="00073ACA">
        <w:rPr>
          <w:rFonts w:ascii="GHEA Grapalat" w:hAnsi="GHEA Grapalat"/>
          <w:bCs/>
          <w:color w:val="FF0000"/>
          <w:sz w:val="24"/>
          <w:szCs w:val="24"/>
        </w:rPr>
        <w:t>կարգավորման</w:t>
      </w:r>
      <w:proofErr w:type="spellEnd"/>
      <w:r w:rsidRPr="00073ACA">
        <w:rPr>
          <w:rFonts w:ascii="GHEA Grapalat" w:hAnsi="GHEA Grapalat"/>
          <w:bCs/>
          <w:color w:val="FF0000"/>
          <w:sz w:val="24"/>
          <w:szCs w:val="24"/>
        </w:rPr>
        <w:t xml:space="preserve"> </w:t>
      </w:r>
      <w:proofErr w:type="spellStart"/>
      <w:r w:rsidRPr="00073ACA">
        <w:rPr>
          <w:rFonts w:ascii="GHEA Grapalat" w:hAnsi="GHEA Grapalat"/>
          <w:bCs/>
          <w:color w:val="FF0000"/>
          <w:sz w:val="24"/>
          <w:szCs w:val="24"/>
        </w:rPr>
        <w:t>մարմնի</w:t>
      </w:r>
      <w:proofErr w:type="spellEnd"/>
      <w:r w:rsidRPr="00073ACA">
        <w:rPr>
          <w:rFonts w:ascii="GHEA Grapalat" w:hAnsi="GHEA Grapalat"/>
          <w:bCs/>
          <w:color w:val="FF0000"/>
          <w:sz w:val="24"/>
          <w:szCs w:val="24"/>
        </w:rPr>
        <w:t xml:space="preserve"> </w:t>
      </w:r>
      <w:proofErr w:type="spellStart"/>
      <w:r w:rsidRPr="00073ACA">
        <w:rPr>
          <w:rFonts w:ascii="GHEA Grapalat" w:hAnsi="GHEA Grapalat"/>
          <w:bCs/>
          <w:color w:val="FF0000"/>
          <w:sz w:val="24"/>
          <w:szCs w:val="24"/>
        </w:rPr>
        <w:t>կողմից</w:t>
      </w:r>
      <w:proofErr w:type="spellEnd"/>
      <w:r w:rsidRPr="00073ACA">
        <w:rPr>
          <w:rFonts w:ascii="GHEA Grapalat" w:hAnsi="GHEA Grapalat"/>
          <w:bCs/>
          <w:color w:val="FF0000"/>
          <w:sz w:val="24"/>
          <w:szCs w:val="24"/>
        </w:rPr>
        <w:t xml:space="preserve"> </w:t>
      </w:r>
      <w:proofErr w:type="spellStart"/>
      <w:r w:rsidRPr="00073ACA">
        <w:rPr>
          <w:rFonts w:ascii="GHEA Grapalat" w:hAnsi="GHEA Grapalat"/>
          <w:bCs/>
          <w:color w:val="FF0000"/>
          <w:sz w:val="24"/>
          <w:szCs w:val="24"/>
        </w:rPr>
        <w:t>իրականացված</w:t>
      </w:r>
      <w:proofErr w:type="spellEnd"/>
      <w:r w:rsidRPr="00073ACA">
        <w:rPr>
          <w:rFonts w:ascii="GHEA Grapalat" w:hAnsi="GHEA Grapalat"/>
          <w:bCs/>
          <w:color w:val="FF0000"/>
          <w:sz w:val="24"/>
          <w:szCs w:val="24"/>
        </w:rPr>
        <w:t xml:space="preserve"> </w:t>
      </w:r>
      <w:proofErr w:type="spellStart"/>
      <w:r w:rsidRPr="00073ACA">
        <w:rPr>
          <w:rFonts w:ascii="GHEA Grapalat" w:hAnsi="GHEA Grapalat"/>
          <w:bCs/>
          <w:color w:val="FF0000"/>
          <w:sz w:val="24"/>
          <w:szCs w:val="24"/>
        </w:rPr>
        <w:t>վարչական</w:t>
      </w:r>
      <w:proofErr w:type="spellEnd"/>
      <w:r w:rsidRPr="00073ACA">
        <w:rPr>
          <w:rFonts w:ascii="GHEA Grapalat" w:hAnsi="GHEA Grapalat"/>
          <w:bCs/>
          <w:color w:val="FF0000"/>
          <w:sz w:val="24"/>
          <w:szCs w:val="24"/>
        </w:rPr>
        <w:t xml:space="preserve"> </w:t>
      </w:r>
      <w:proofErr w:type="spellStart"/>
      <w:r w:rsidRPr="00073ACA">
        <w:rPr>
          <w:rFonts w:ascii="GHEA Grapalat" w:hAnsi="GHEA Grapalat"/>
          <w:bCs/>
          <w:color w:val="FF0000"/>
          <w:sz w:val="24"/>
          <w:szCs w:val="24"/>
        </w:rPr>
        <w:t>վարույթի</w:t>
      </w:r>
      <w:proofErr w:type="spellEnd"/>
      <w:r w:rsidRPr="00073ACA">
        <w:rPr>
          <w:rFonts w:ascii="GHEA Grapalat" w:hAnsi="GHEA Grapalat"/>
          <w:bCs/>
          <w:color w:val="FF0000"/>
          <w:sz w:val="24"/>
          <w:szCs w:val="24"/>
        </w:rPr>
        <w:t xml:space="preserve"> </w:t>
      </w:r>
      <w:proofErr w:type="spellStart"/>
      <w:r w:rsidRPr="00073ACA">
        <w:rPr>
          <w:rFonts w:ascii="GHEA Grapalat" w:hAnsi="GHEA Grapalat"/>
          <w:bCs/>
          <w:color w:val="FF0000"/>
          <w:sz w:val="24"/>
          <w:szCs w:val="24"/>
        </w:rPr>
        <w:t>առնչությամբ</w:t>
      </w:r>
      <w:proofErr w:type="spellEnd"/>
      <w:r w:rsidRPr="00073ACA">
        <w:rPr>
          <w:rFonts w:ascii="GHEA Grapalat" w:hAnsi="GHEA Grapalat"/>
          <w:bCs/>
          <w:color w:val="FF0000"/>
          <w:sz w:val="24"/>
          <w:szCs w:val="24"/>
        </w:rPr>
        <w:t xml:space="preserve">, </w:t>
      </w:r>
      <w:proofErr w:type="spellStart"/>
      <w:r w:rsidRPr="00073ACA">
        <w:rPr>
          <w:rFonts w:ascii="GHEA Grapalat" w:hAnsi="GHEA Grapalat"/>
          <w:bCs/>
          <w:color w:val="FF0000"/>
          <w:sz w:val="24"/>
          <w:szCs w:val="24"/>
        </w:rPr>
        <w:t>բացառությամբ</w:t>
      </w:r>
      <w:proofErr w:type="spellEnd"/>
      <w:r w:rsidRPr="00073ACA">
        <w:rPr>
          <w:rFonts w:ascii="GHEA Grapalat" w:hAnsi="GHEA Grapalat"/>
          <w:bCs/>
          <w:color w:val="FF0000"/>
          <w:sz w:val="24"/>
          <w:szCs w:val="24"/>
        </w:rPr>
        <w:t xml:space="preserve"> </w:t>
      </w:r>
      <w:proofErr w:type="spellStart"/>
      <w:r w:rsidRPr="00073ACA">
        <w:rPr>
          <w:rFonts w:ascii="GHEA Grapalat" w:hAnsi="GHEA Grapalat"/>
          <w:bCs/>
          <w:color w:val="FF0000"/>
          <w:sz w:val="24"/>
          <w:szCs w:val="24"/>
        </w:rPr>
        <w:t>տվյալ</w:t>
      </w:r>
      <w:proofErr w:type="spellEnd"/>
      <w:r w:rsidRPr="00073ACA">
        <w:rPr>
          <w:rFonts w:ascii="GHEA Grapalat" w:hAnsi="GHEA Grapalat"/>
          <w:bCs/>
          <w:color w:val="FF0000"/>
          <w:sz w:val="24"/>
          <w:szCs w:val="24"/>
        </w:rPr>
        <w:t xml:space="preserve"> </w:t>
      </w:r>
      <w:proofErr w:type="spellStart"/>
      <w:r w:rsidRPr="00073ACA">
        <w:rPr>
          <w:rFonts w:ascii="GHEA Grapalat" w:hAnsi="GHEA Grapalat"/>
          <w:bCs/>
          <w:color w:val="FF0000"/>
          <w:sz w:val="24"/>
          <w:szCs w:val="24"/>
        </w:rPr>
        <w:t>վարույթի</w:t>
      </w:r>
      <w:proofErr w:type="spellEnd"/>
      <w:r w:rsidRPr="00073ACA">
        <w:rPr>
          <w:rFonts w:ascii="GHEA Grapalat" w:hAnsi="GHEA Grapalat"/>
          <w:bCs/>
          <w:color w:val="FF0000"/>
          <w:sz w:val="24"/>
          <w:szCs w:val="24"/>
        </w:rPr>
        <w:t xml:space="preserve"> </w:t>
      </w:r>
      <w:proofErr w:type="spellStart"/>
      <w:r w:rsidRPr="00073ACA">
        <w:rPr>
          <w:rFonts w:ascii="GHEA Grapalat" w:hAnsi="GHEA Grapalat"/>
          <w:bCs/>
          <w:color w:val="FF0000"/>
          <w:sz w:val="24"/>
          <w:szCs w:val="24"/>
        </w:rPr>
        <w:t>ընթացքում</w:t>
      </w:r>
      <w:proofErr w:type="spellEnd"/>
      <w:r w:rsidRPr="00073ACA">
        <w:rPr>
          <w:rFonts w:ascii="GHEA Grapalat" w:hAnsi="GHEA Grapalat"/>
          <w:bCs/>
          <w:color w:val="FF0000"/>
          <w:sz w:val="24"/>
          <w:szCs w:val="24"/>
        </w:rPr>
        <w:t xml:space="preserve"> </w:t>
      </w:r>
      <w:proofErr w:type="spellStart"/>
      <w:r w:rsidRPr="00073ACA">
        <w:rPr>
          <w:rFonts w:ascii="GHEA Grapalat" w:hAnsi="GHEA Grapalat"/>
          <w:bCs/>
          <w:color w:val="FF0000"/>
          <w:sz w:val="24"/>
          <w:szCs w:val="24"/>
        </w:rPr>
        <w:t>թույլ</w:t>
      </w:r>
      <w:proofErr w:type="spellEnd"/>
      <w:r w:rsidRPr="00073ACA">
        <w:rPr>
          <w:rFonts w:ascii="GHEA Grapalat" w:hAnsi="GHEA Grapalat"/>
          <w:bCs/>
          <w:color w:val="FF0000"/>
          <w:sz w:val="24"/>
          <w:szCs w:val="24"/>
        </w:rPr>
        <w:t xml:space="preserve"> </w:t>
      </w:r>
      <w:proofErr w:type="spellStart"/>
      <w:r w:rsidRPr="00073ACA">
        <w:rPr>
          <w:rFonts w:ascii="GHEA Grapalat" w:hAnsi="GHEA Grapalat"/>
          <w:bCs/>
          <w:color w:val="FF0000"/>
          <w:sz w:val="24"/>
          <w:szCs w:val="24"/>
        </w:rPr>
        <w:t>տված</w:t>
      </w:r>
      <w:proofErr w:type="spellEnd"/>
      <w:r w:rsidRPr="00073ACA">
        <w:rPr>
          <w:rFonts w:ascii="GHEA Grapalat" w:hAnsi="GHEA Grapalat"/>
          <w:bCs/>
          <w:color w:val="FF0000"/>
          <w:sz w:val="24"/>
          <w:szCs w:val="24"/>
        </w:rPr>
        <w:t xml:space="preserve"> </w:t>
      </w:r>
      <w:proofErr w:type="spellStart"/>
      <w:r w:rsidRPr="00073ACA">
        <w:rPr>
          <w:rFonts w:ascii="GHEA Grapalat" w:hAnsi="GHEA Grapalat"/>
          <w:bCs/>
          <w:color w:val="FF0000"/>
          <w:sz w:val="24"/>
          <w:szCs w:val="24"/>
        </w:rPr>
        <w:t>սխալների</w:t>
      </w:r>
      <w:proofErr w:type="spellEnd"/>
      <w:r w:rsidRPr="00073ACA">
        <w:rPr>
          <w:rFonts w:ascii="GHEA Grapalat" w:hAnsi="GHEA Grapalat"/>
          <w:bCs/>
          <w:color w:val="FF0000"/>
          <w:sz w:val="24"/>
          <w:szCs w:val="24"/>
        </w:rPr>
        <w:t xml:space="preserve"> և </w:t>
      </w:r>
      <w:proofErr w:type="spellStart"/>
      <w:r w:rsidRPr="00073ACA">
        <w:rPr>
          <w:rFonts w:ascii="GHEA Grapalat" w:hAnsi="GHEA Grapalat"/>
          <w:bCs/>
          <w:color w:val="FF0000"/>
          <w:sz w:val="24"/>
          <w:szCs w:val="24"/>
        </w:rPr>
        <w:t>չարաշահումների</w:t>
      </w:r>
      <w:proofErr w:type="spellEnd"/>
      <w:r w:rsidRPr="00073ACA">
        <w:rPr>
          <w:rFonts w:ascii="GHEA Grapalat" w:hAnsi="GHEA Grapalat"/>
          <w:bCs/>
          <w:color w:val="FF0000"/>
          <w:sz w:val="24"/>
          <w:szCs w:val="24"/>
        </w:rPr>
        <w:t xml:space="preserve"> </w:t>
      </w:r>
      <w:proofErr w:type="spellStart"/>
      <w:r w:rsidRPr="00073ACA">
        <w:rPr>
          <w:rFonts w:ascii="GHEA Grapalat" w:hAnsi="GHEA Grapalat"/>
          <w:bCs/>
          <w:color w:val="FF0000"/>
          <w:sz w:val="24"/>
          <w:szCs w:val="24"/>
        </w:rPr>
        <w:t>քննության</w:t>
      </w:r>
      <w:proofErr w:type="spellEnd"/>
      <w:r w:rsidRPr="00073ACA">
        <w:rPr>
          <w:rFonts w:ascii="GHEA Grapalat" w:hAnsi="GHEA Grapalat"/>
          <w:bCs/>
          <w:color w:val="FF0000"/>
          <w:sz w:val="24"/>
          <w:szCs w:val="24"/>
        </w:rPr>
        <w:t xml:space="preserve"> </w:t>
      </w:r>
      <w:proofErr w:type="spellStart"/>
      <w:proofErr w:type="gramStart"/>
      <w:r w:rsidRPr="00073ACA">
        <w:rPr>
          <w:rFonts w:ascii="GHEA Grapalat" w:hAnsi="GHEA Grapalat"/>
          <w:bCs/>
          <w:color w:val="FF0000"/>
          <w:sz w:val="24"/>
          <w:szCs w:val="24"/>
        </w:rPr>
        <w:t>դեպքի</w:t>
      </w:r>
      <w:proofErr w:type="spellEnd"/>
      <w:r w:rsidRPr="00073ACA">
        <w:rPr>
          <w:rFonts w:ascii="GHEA Grapalat" w:hAnsi="GHEA Grapalat"/>
          <w:bCs/>
          <w:color w:val="FF0000"/>
          <w:sz w:val="24"/>
          <w:szCs w:val="24"/>
          <w:lang w:val="hy-AM"/>
        </w:rPr>
        <w:t>.»</w:t>
      </w:r>
      <w:proofErr w:type="gramEnd"/>
      <w:r w:rsidRPr="00073ACA">
        <w:rPr>
          <w:rFonts w:ascii="GHEA Grapalat" w:hAnsi="GHEA Grapalat"/>
          <w:bCs/>
          <w:color w:val="FF0000"/>
          <w:sz w:val="24"/>
          <w:szCs w:val="24"/>
          <w:lang w:val="hy-AM"/>
        </w:rPr>
        <w:t>:</w:t>
      </w:r>
    </w:p>
    <w:p w14:paraId="5769D1D3" w14:textId="77777777" w:rsidR="00073ACA" w:rsidRPr="00ED7151" w:rsidRDefault="00073ACA" w:rsidP="00073ACA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  <w:lang w:val="hy-AM"/>
        </w:rPr>
      </w:pPr>
      <w:r w:rsidRPr="00ED7151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val="hy-AM"/>
        </w:rPr>
        <w:t>(57-րդ հոդվածը լրաց. 09.06.22 ՀՕ-241-Ն, 16.11.22 ՀՕ-439-Ն)</w:t>
      </w:r>
    </w:p>
    <w:p w14:paraId="72D8BC52" w14:textId="77777777" w:rsidR="00073ACA" w:rsidRPr="00ED7151" w:rsidRDefault="00073ACA" w:rsidP="008701C4">
      <w:p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2558983B" w14:textId="77777777" w:rsidR="00073ACA" w:rsidRPr="00ED7151" w:rsidRDefault="00073ACA" w:rsidP="008701C4">
      <w:p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4BCF8211" w14:textId="77777777" w:rsidR="00073ACA" w:rsidRPr="00ED7151" w:rsidRDefault="00073ACA" w:rsidP="008701C4">
      <w:p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tbl>
      <w:tblPr>
        <w:tblW w:w="5000" w:type="pct"/>
        <w:tblCellSpacing w:w="6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8701C4" w:rsidRPr="00ED7151" w14:paraId="05788008" w14:textId="77777777" w:rsidTr="008701C4">
        <w:trPr>
          <w:tblCellSpacing w:w="6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33D3F936" w14:textId="77777777" w:rsidR="008701C4" w:rsidRPr="00ED7151" w:rsidRDefault="008701C4" w:rsidP="00073ACA">
            <w:pPr>
              <w:spacing w:line="278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60C6B2D" w14:textId="77777777" w:rsidR="008701C4" w:rsidRPr="00ED7151" w:rsidRDefault="008701C4">
            <w:pPr>
              <w:spacing w:after="0"/>
              <w:rPr>
                <w:sz w:val="20"/>
                <w:szCs w:val="20"/>
                <w:lang w:val="hy-AM"/>
              </w:rPr>
            </w:pPr>
          </w:p>
        </w:tc>
      </w:tr>
    </w:tbl>
    <w:p w14:paraId="7AD46ED8" w14:textId="77777777" w:rsidR="008701C4" w:rsidRDefault="008701C4" w:rsidP="008701C4">
      <w:pPr>
        <w:spacing w:after="0"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4AD39C10" w14:textId="77777777" w:rsidR="008A52F6" w:rsidRPr="00ED7151" w:rsidRDefault="008A52F6">
      <w:pPr>
        <w:rPr>
          <w:lang w:val="hy-AM"/>
        </w:rPr>
      </w:pPr>
    </w:p>
    <w:sectPr w:rsidR="008A52F6" w:rsidRPr="00ED71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FD55C9"/>
    <w:multiLevelType w:val="multilevel"/>
    <w:tmpl w:val="AB4E5EB4"/>
    <w:styleLink w:val="a"/>
    <w:lvl w:ilvl="0">
      <w:start w:val="1"/>
      <w:numFmt w:val="none"/>
      <w:lvlText w:val="%1"/>
      <w:lvlJc w:val="left"/>
      <w:pPr>
        <w:ind w:left="1080" w:hanging="360"/>
      </w:pPr>
      <w:rPr>
        <w:rFonts w:ascii="GHEA Grapalat" w:eastAsia="Yu Mincho Light" w:hAnsi="GHEA Grapalat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1F9"/>
    <w:rsid w:val="00073ACA"/>
    <w:rsid w:val="001611F9"/>
    <w:rsid w:val="00392316"/>
    <w:rsid w:val="00835FB3"/>
    <w:rsid w:val="008701C4"/>
    <w:rsid w:val="008A52F6"/>
    <w:rsid w:val="00ED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48D39"/>
  <w15:chartTrackingRefBased/>
  <w15:docId w15:val="{CC0CDF78-7A9F-4A9B-AACF-6426F796B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1C4"/>
    <w:pPr>
      <w:spacing w:line="25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11F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11F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11F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11F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11F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11F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11F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11F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11F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11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11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11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11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11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11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11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11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11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1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611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11F9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611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11F9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611F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611F9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611F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1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11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11F9"/>
    <w:rPr>
      <w:b/>
      <w:bCs/>
      <w:smallCaps/>
      <w:color w:val="0F4761" w:themeColor="accent1" w:themeShade="BF"/>
      <w:spacing w:val="5"/>
    </w:rPr>
  </w:style>
  <w:style w:type="numbering" w:customStyle="1" w:styleId="a">
    <w:name w:val="Պարբերություն"/>
    <w:uiPriority w:val="99"/>
    <w:rsid w:val="00392316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44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362</Words>
  <Characters>2067</Characters>
  <Application>Microsoft Office Word</Application>
  <DocSecurity>0</DocSecurity>
  <Lines>17</Lines>
  <Paragraphs>4</Paragraphs>
  <ScaleCrop>false</ScaleCrop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Sargsyan</dc:creator>
  <cp:keywords/>
  <dc:description/>
  <cp:lastModifiedBy>User</cp:lastModifiedBy>
  <cp:revision>5</cp:revision>
  <dcterms:created xsi:type="dcterms:W3CDTF">2025-06-25T14:17:00Z</dcterms:created>
  <dcterms:modified xsi:type="dcterms:W3CDTF">2025-07-14T10:58:00Z</dcterms:modified>
</cp:coreProperties>
</file>